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91D" w:rsidRPr="00B8191D" w:rsidRDefault="00B8191D" w:rsidP="00B8191D">
      <w:pPr>
        <w:widowControl w:val="0"/>
        <w:spacing w:after="0" w:line="360" w:lineRule="auto"/>
        <w:ind w:left="6372"/>
        <w:jc w:val="right"/>
        <w:rPr>
          <w:rFonts w:ascii="Times New Roman" w:eastAsia="Times New Roman" w:hAnsi="Times New Roman" w:cs="Times New Roman"/>
          <w:sz w:val="24"/>
          <w:szCs w:val="20"/>
          <w:lang w:val="en-US" w:eastAsia="fr-BE"/>
        </w:rPr>
      </w:pPr>
      <w:bookmarkStart w:id="0" w:name="_Toc243898800"/>
      <w:bookmarkStart w:id="1" w:name="_Toc243898992"/>
      <w:bookmarkStart w:id="2" w:name="_Toc243898785"/>
      <w:bookmarkStart w:id="3" w:name="_Toc243898977"/>
      <w:r w:rsidRPr="00B8191D">
        <w:rPr>
          <w:rFonts w:ascii="Times New Roman" w:eastAsia="Times New Roman" w:hAnsi="Times New Roman" w:cs="Times New Roman"/>
          <w:sz w:val="24"/>
          <w:szCs w:val="20"/>
          <w:lang w:val="en-US" w:eastAsia="fr-BE"/>
        </w:rPr>
        <w:t>DD-MM-XXXX,</w:t>
      </w:r>
      <w:bookmarkStart w:id="4" w:name="_Toc243898786"/>
      <w:bookmarkStart w:id="5" w:name="_Toc243898978"/>
      <w:bookmarkEnd w:id="2"/>
      <w:bookmarkEnd w:id="3"/>
      <w:r w:rsidRPr="00B8191D">
        <w:rPr>
          <w:rFonts w:ascii="Times New Roman" w:eastAsia="Times New Roman" w:hAnsi="Times New Roman" w:cs="Times New Roman"/>
          <w:sz w:val="24"/>
          <w:szCs w:val="20"/>
          <w:lang w:val="en-US" w:eastAsia="fr-BE"/>
        </w:rPr>
        <w:t xml:space="preserve"> Place</w:t>
      </w:r>
      <w:bookmarkEnd w:id="4"/>
      <w:bookmarkEnd w:id="5"/>
    </w:p>
    <w:p w:rsidR="00B8191D" w:rsidRPr="00B8191D" w:rsidRDefault="00B8191D" w:rsidP="00B8191D">
      <w:pPr>
        <w:widowControl w:val="0"/>
        <w:spacing w:after="0" w:line="360" w:lineRule="auto"/>
        <w:jc w:val="right"/>
        <w:rPr>
          <w:rFonts w:ascii="Times New Roman" w:eastAsia="Times New Roman" w:hAnsi="Times New Roman" w:cs="Times New Roman"/>
          <w:sz w:val="24"/>
          <w:szCs w:val="20"/>
          <w:lang w:val="en-US" w:eastAsia="fr-BE"/>
        </w:rPr>
      </w:pPr>
    </w:p>
    <w:p w:rsidR="00B8191D" w:rsidRPr="00B8191D" w:rsidRDefault="00B8191D" w:rsidP="00B8191D">
      <w:pPr>
        <w:widowControl w:val="0"/>
        <w:spacing w:after="0" w:line="360" w:lineRule="auto"/>
        <w:ind w:left="5103"/>
        <w:rPr>
          <w:rFonts w:ascii="Times New Roman" w:eastAsia="Times New Roman" w:hAnsi="Times New Roman" w:cs="Times New Roman"/>
          <w:b/>
          <w:sz w:val="24"/>
          <w:szCs w:val="20"/>
          <w:lang w:val="en-US" w:eastAsia="fr-BE"/>
        </w:rPr>
      </w:pPr>
      <w:r w:rsidRPr="00B8191D">
        <w:rPr>
          <w:rFonts w:ascii="Times New Roman" w:eastAsia="Times New Roman" w:hAnsi="Times New Roman" w:cs="Times New Roman"/>
          <w:sz w:val="24"/>
          <w:szCs w:val="20"/>
          <w:lang w:val="en-US" w:eastAsia="fr-BE"/>
        </w:rPr>
        <w:t>To:</w:t>
      </w:r>
      <w:r w:rsidRPr="00B8191D">
        <w:rPr>
          <w:rFonts w:ascii="Times New Roman" w:eastAsia="Times New Roman" w:hAnsi="Times New Roman" w:cs="Times New Roman"/>
          <w:b/>
          <w:sz w:val="24"/>
          <w:szCs w:val="20"/>
          <w:lang w:val="en-US" w:eastAsia="fr-BE"/>
        </w:rPr>
        <w:t xml:space="preserve"> </w:t>
      </w:r>
    </w:p>
    <w:p w:rsidR="00B8191D" w:rsidRPr="005A0417" w:rsidRDefault="00B8191D" w:rsidP="00B8191D">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Centralny Organ Techniczny</w:t>
      </w:r>
      <w:r>
        <w:rPr>
          <w:rFonts w:ascii="Times New Roman" w:eastAsia="Times New Roman" w:hAnsi="Times New Roman" w:cs="Times New Roman"/>
          <w:b/>
          <w:sz w:val="24"/>
          <w:szCs w:val="20"/>
          <w:lang w:eastAsia="fr-BE"/>
        </w:rPr>
        <w:t xml:space="preserve"> KSI</w:t>
      </w:r>
    </w:p>
    <w:p w:rsidR="00B8191D" w:rsidRPr="005A0417" w:rsidRDefault="00B8191D" w:rsidP="00B8191D">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Komenda Główna Policji</w:t>
      </w:r>
    </w:p>
    <w:p w:rsidR="00B8191D" w:rsidRPr="005A0417" w:rsidRDefault="00B8191D" w:rsidP="00B8191D">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ul. Puławska 148/150</w:t>
      </w:r>
    </w:p>
    <w:p w:rsidR="00B8191D" w:rsidRPr="005A0417" w:rsidRDefault="00B8191D" w:rsidP="00B8191D">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02-624</w:t>
      </w:r>
      <w:bookmarkStart w:id="6" w:name="_GoBack"/>
      <w:bookmarkEnd w:id="6"/>
      <w:r w:rsidRPr="005A0417">
        <w:rPr>
          <w:rFonts w:ascii="Times New Roman" w:eastAsia="Times New Roman" w:hAnsi="Times New Roman" w:cs="Times New Roman"/>
          <w:b/>
          <w:sz w:val="24"/>
          <w:szCs w:val="20"/>
          <w:lang w:eastAsia="fr-BE"/>
        </w:rPr>
        <w:t xml:space="preserve"> Warszawa</w:t>
      </w:r>
    </w:p>
    <w:p w:rsidR="00B8191D" w:rsidRPr="00B8191D" w:rsidRDefault="00B8191D" w:rsidP="00B8191D">
      <w:pPr>
        <w:widowControl w:val="0"/>
        <w:spacing w:after="0" w:line="360" w:lineRule="auto"/>
        <w:ind w:left="5103"/>
        <w:rPr>
          <w:rFonts w:ascii="Times New Roman" w:eastAsia="Times New Roman" w:hAnsi="Times New Roman" w:cs="Times New Roman"/>
          <w:b/>
          <w:sz w:val="24"/>
          <w:szCs w:val="20"/>
          <w:lang w:eastAsia="fr-BE"/>
        </w:rPr>
      </w:pPr>
      <w:r w:rsidRPr="005A0417">
        <w:rPr>
          <w:rFonts w:ascii="Times New Roman" w:eastAsia="Times New Roman" w:hAnsi="Times New Roman" w:cs="Times New Roman"/>
          <w:b/>
          <w:sz w:val="24"/>
          <w:szCs w:val="20"/>
          <w:lang w:eastAsia="fr-BE"/>
        </w:rPr>
        <w:t>Polska</w:t>
      </w:r>
    </w:p>
    <w:p w:rsidR="006A4860" w:rsidRPr="00B8191D" w:rsidRDefault="006A4860" w:rsidP="006A4860">
      <w:pPr>
        <w:widowControl w:val="0"/>
        <w:spacing w:after="0" w:line="360" w:lineRule="auto"/>
        <w:rPr>
          <w:rFonts w:ascii="Times New Roman" w:eastAsia="Times New Roman" w:hAnsi="Times New Roman" w:cs="Times New Roman"/>
          <w:sz w:val="24"/>
          <w:szCs w:val="20"/>
          <w:lang w:eastAsia="fr-BE"/>
        </w:rPr>
      </w:pPr>
      <w:proofErr w:type="spellStart"/>
      <w:r w:rsidRPr="00B8191D">
        <w:rPr>
          <w:rFonts w:ascii="Times New Roman" w:eastAsia="Times New Roman" w:hAnsi="Times New Roman" w:cs="Times New Roman"/>
          <w:sz w:val="24"/>
          <w:szCs w:val="20"/>
          <w:lang w:eastAsia="fr-BE"/>
        </w:rPr>
        <w:t>Dear</w:t>
      </w:r>
      <w:proofErr w:type="spellEnd"/>
      <w:r w:rsidRPr="00B8191D">
        <w:rPr>
          <w:rFonts w:ascii="Times New Roman" w:eastAsia="Times New Roman" w:hAnsi="Times New Roman" w:cs="Times New Roman"/>
          <w:sz w:val="24"/>
          <w:szCs w:val="20"/>
          <w:lang w:eastAsia="fr-BE"/>
        </w:rPr>
        <w:t xml:space="preserve"> Sir / </w:t>
      </w:r>
      <w:proofErr w:type="spellStart"/>
      <w:r w:rsidRPr="00B8191D">
        <w:rPr>
          <w:rFonts w:ascii="Times New Roman" w:eastAsia="Times New Roman" w:hAnsi="Times New Roman" w:cs="Times New Roman"/>
          <w:sz w:val="24"/>
          <w:szCs w:val="20"/>
          <w:lang w:eastAsia="fr-BE"/>
        </w:rPr>
        <w:t>Madam</w:t>
      </w:r>
      <w:proofErr w:type="spellEnd"/>
      <w:r w:rsidRPr="00B8191D">
        <w:rPr>
          <w:rFonts w:ascii="Times New Roman" w:eastAsia="Times New Roman" w:hAnsi="Times New Roman" w:cs="Times New Roman"/>
          <w:sz w:val="24"/>
          <w:szCs w:val="20"/>
          <w:lang w:eastAsia="fr-BE"/>
        </w:rPr>
        <w:t>,</w:t>
      </w:r>
      <w:bookmarkEnd w:id="0"/>
      <w:bookmarkEnd w:id="1"/>
    </w:p>
    <w:p w:rsidR="006A4860" w:rsidRPr="00B8191D" w:rsidRDefault="006A4860" w:rsidP="006A4860">
      <w:pPr>
        <w:widowControl w:val="0"/>
        <w:autoSpaceDE w:val="0"/>
        <w:autoSpaceDN w:val="0"/>
        <w:adjustRightInd w:val="0"/>
        <w:spacing w:after="0" w:line="360" w:lineRule="auto"/>
        <w:jc w:val="both"/>
        <w:rPr>
          <w:rFonts w:ascii="Times New Roman" w:eastAsia="Times New Roman" w:hAnsi="Times New Roman" w:cs="Times New Roman"/>
          <w:sz w:val="24"/>
          <w:szCs w:val="20"/>
          <w:lang w:eastAsia="fr-BE"/>
        </w:rPr>
      </w:pPr>
    </w:p>
    <w:p w:rsidR="006A4860" w:rsidRPr="006A4860" w:rsidRDefault="006A4860" w:rsidP="006A4860">
      <w:pPr>
        <w:widowControl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 xml:space="preserve">Pursuant to Article 41(5) of </w:t>
      </w:r>
      <w:r w:rsidRPr="006A4860">
        <w:rPr>
          <w:rFonts w:ascii="Times New Roman" w:eastAsia="Times New Roman" w:hAnsi="Times New Roman" w:cs="Times New Roman"/>
          <w:sz w:val="24"/>
          <w:szCs w:val="24"/>
          <w:lang w:val="en-GB" w:eastAsia="fr-BE"/>
        </w:rPr>
        <w:t xml:space="preserve">Regulation (EC) 1987/2006 of the European Parliament and of the Council of 20 December 2006 on the establishment, operation and use of the second-generation Schengen Information System </w:t>
      </w:r>
      <w:r w:rsidRPr="006A4860">
        <w:rPr>
          <w:rFonts w:ascii="Times New Roman" w:eastAsia="Times New Roman" w:hAnsi="Times New Roman" w:cs="Times New Roman"/>
          <w:sz w:val="24"/>
          <w:szCs w:val="20"/>
          <w:lang w:val="en-GB" w:eastAsia="fr-BE"/>
        </w:rPr>
        <w:t xml:space="preserve">or 58 (5) of </w:t>
      </w:r>
      <w:r w:rsidRPr="006A4860">
        <w:rPr>
          <w:rFonts w:ascii="Times New Roman" w:eastAsia="Times New Roman" w:hAnsi="Times New Roman" w:cs="Times New Roman"/>
          <w:sz w:val="24"/>
          <w:szCs w:val="24"/>
          <w:lang w:val="en-GB" w:eastAsia="fr-BE"/>
        </w:rPr>
        <w:t>Council Decision 2007/533/JHA of 12 June 2007 on the establishment, operation and use of the second generation Schengen Information System</w:t>
      </w:r>
      <w:r w:rsidRPr="006A4860">
        <w:rPr>
          <w:rFonts w:ascii="Times New Roman" w:eastAsia="Times New Roman" w:hAnsi="Times New Roman" w:cs="Times New Roman"/>
          <w:sz w:val="24"/>
          <w:szCs w:val="20"/>
          <w:lang w:val="en-GB" w:eastAsia="fr-BE"/>
        </w:rPr>
        <w:t>,</w:t>
      </w:r>
    </w:p>
    <w:p w:rsidR="006A4860" w:rsidRPr="006A4860" w:rsidRDefault="006A4860" w:rsidP="006A4860">
      <w:pPr>
        <w:widowControl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I___________________________(</w:t>
      </w:r>
      <w:r w:rsidR="00B8191D">
        <w:rPr>
          <w:rFonts w:ascii="Times New Roman" w:eastAsia="Times New Roman" w:hAnsi="Times New Roman" w:cs="Times New Roman"/>
          <w:sz w:val="20"/>
          <w:szCs w:val="20"/>
          <w:lang w:val="en-GB" w:eastAsia="fr-BE"/>
        </w:rPr>
        <w:t xml:space="preserve">name, </w:t>
      </w:r>
      <w:r w:rsidRPr="006A4860">
        <w:rPr>
          <w:rFonts w:ascii="Times New Roman" w:eastAsia="Times New Roman" w:hAnsi="Times New Roman" w:cs="Times New Roman"/>
          <w:sz w:val="20"/>
          <w:szCs w:val="20"/>
          <w:lang w:val="en-GB" w:eastAsia="fr-BE"/>
        </w:rPr>
        <w:t>surname),________________(nationality</w:t>
      </w:r>
      <w:r w:rsidRPr="006A4860">
        <w:rPr>
          <w:rFonts w:ascii="Times New Roman" w:eastAsia="Times New Roman" w:hAnsi="Times New Roman" w:cs="Times New Roman"/>
          <w:sz w:val="24"/>
          <w:szCs w:val="20"/>
          <w:lang w:val="en-GB" w:eastAsia="fr-BE"/>
        </w:rPr>
        <w:t xml:space="preserve">), </w:t>
      </w:r>
      <w:r w:rsidR="00B8191D">
        <w:rPr>
          <w:rFonts w:ascii="Times New Roman" w:eastAsia="Times New Roman" w:hAnsi="Times New Roman" w:cs="Times New Roman"/>
          <w:sz w:val="24"/>
          <w:szCs w:val="24"/>
          <w:lang w:val="en-GB" w:eastAsia="fr-BE"/>
        </w:rPr>
        <w:t>____________________(</w:t>
      </w:r>
      <w:r w:rsidR="00B8191D" w:rsidRPr="00B8191D">
        <w:rPr>
          <w:rFonts w:ascii="Times New Roman" w:eastAsia="Times New Roman" w:hAnsi="Times New Roman" w:cs="Times New Roman"/>
          <w:sz w:val="20"/>
          <w:szCs w:val="24"/>
          <w:lang w:val="en-GB" w:eastAsia="fr-BE"/>
        </w:rPr>
        <w:t>PESEL number if granted</w:t>
      </w:r>
      <w:r w:rsidR="00B8191D" w:rsidRPr="002B79C6">
        <w:rPr>
          <w:rFonts w:ascii="Times New Roman" w:eastAsia="Times New Roman" w:hAnsi="Times New Roman" w:cs="Times New Roman"/>
          <w:sz w:val="24"/>
          <w:szCs w:val="24"/>
          <w:lang w:val="en-GB" w:eastAsia="fr-BE"/>
        </w:rPr>
        <w:t>)</w:t>
      </w:r>
      <w:r w:rsidRPr="006A4860">
        <w:rPr>
          <w:rFonts w:ascii="Times New Roman" w:eastAsia="Times New Roman" w:hAnsi="Times New Roman" w:cs="Times New Roman"/>
          <w:sz w:val="24"/>
          <w:szCs w:val="20"/>
          <w:lang w:val="en-GB" w:eastAsia="fr-BE"/>
        </w:rPr>
        <w:t>____________________________(</w:t>
      </w:r>
      <w:r w:rsidRPr="006A4860">
        <w:rPr>
          <w:rFonts w:ascii="Times New Roman" w:eastAsia="Times New Roman" w:hAnsi="Times New Roman" w:cs="Times New Roman"/>
          <w:sz w:val="20"/>
          <w:szCs w:val="20"/>
          <w:lang w:val="en-GB" w:eastAsia="fr-BE"/>
        </w:rPr>
        <w:t>date and</w:t>
      </w:r>
      <w:r w:rsidRPr="006A4860">
        <w:rPr>
          <w:rFonts w:ascii="Times New Roman" w:eastAsia="Times New Roman" w:hAnsi="Times New Roman" w:cs="Times New Roman"/>
          <w:sz w:val="24"/>
          <w:szCs w:val="20"/>
          <w:lang w:val="en-GB" w:eastAsia="fr-BE"/>
        </w:rPr>
        <w:t xml:space="preserve"> </w:t>
      </w:r>
      <w:r w:rsidRPr="006A4860">
        <w:rPr>
          <w:rFonts w:ascii="Times New Roman" w:eastAsia="Times New Roman" w:hAnsi="Times New Roman" w:cs="Times New Roman"/>
          <w:sz w:val="20"/>
          <w:szCs w:val="20"/>
          <w:lang w:val="en-GB" w:eastAsia="fr-BE"/>
        </w:rPr>
        <w:t>place of birth</w:t>
      </w:r>
      <w:r w:rsidRPr="006A4860">
        <w:rPr>
          <w:rFonts w:ascii="Times New Roman" w:eastAsia="Times New Roman" w:hAnsi="Times New Roman" w:cs="Times New Roman"/>
          <w:sz w:val="24"/>
          <w:szCs w:val="20"/>
          <w:lang w:val="en-GB" w:eastAsia="fr-BE"/>
        </w:rPr>
        <w:t>), ___________________________(</w:t>
      </w:r>
      <w:r w:rsidRPr="006A4860">
        <w:rPr>
          <w:rFonts w:ascii="Times New Roman" w:eastAsia="Times New Roman" w:hAnsi="Times New Roman" w:cs="Times New Roman"/>
          <w:sz w:val="20"/>
          <w:szCs w:val="20"/>
          <w:lang w:val="en-GB" w:eastAsia="fr-BE"/>
        </w:rPr>
        <w:t>address</w:t>
      </w:r>
      <w:r w:rsidRPr="006A4860">
        <w:rPr>
          <w:rFonts w:ascii="Times New Roman" w:eastAsia="Times New Roman" w:hAnsi="Times New Roman" w:cs="Times New Roman"/>
          <w:sz w:val="24"/>
          <w:szCs w:val="20"/>
          <w:lang w:val="en-GB" w:eastAsia="fr-BE"/>
        </w:rPr>
        <w:t>), would like to request correction of factually inaccurate data relating to me or deletion of data relating to me which have been unlawfully stored in the Schengen Information System. My personal data should be corrected/deleted because:</w:t>
      </w:r>
    </w:p>
    <w:p w:rsidR="006A4860" w:rsidRPr="006A4860" w:rsidRDefault="006A4860" w:rsidP="006A4860">
      <w:pPr>
        <w:widowControl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4860" w:rsidRPr="006A4860" w:rsidRDefault="006A4860" w:rsidP="006A4860">
      <w:pPr>
        <w:widowControl w:val="0"/>
        <w:autoSpaceDE w:val="0"/>
        <w:autoSpaceDN w:val="0"/>
        <w:adjustRightInd w:val="0"/>
        <w:spacing w:after="0" w:line="360" w:lineRule="auto"/>
        <w:jc w:val="both"/>
        <w:rPr>
          <w:rFonts w:ascii="Times New Roman" w:eastAsia="Times New Roman" w:hAnsi="Times New Roman" w:cs="Times New Roman"/>
          <w:sz w:val="24"/>
          <w:szCs w:val="20"/>
          <w:lang w:val="en-GB" w:eastAsia="fr-BE"/>
        </w:rPr>
      </w:pPr>
    </w:p>
    <w:p w:rsidR="006A4860" w:rsidRPr="006A4860" w:rsidRDefault="006A4860" w:rsidP="006A4860">
      <w:pPr>
        <w:widowControl w:val="0"/>
        <w:autoSpaceDE w:val="0"/>
        <w:autoSpaceDN w:val="0"/>
        <w:adjustRightInd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Please find enclosed:</w:t>
      </w:r>
    </w:p>
    <w:p w:rsidR="006A4860" w:rsidRPr="006A4860" w:rsidRDefault="006A4860" w:rsidP="006A4860">
      <w:pPr>
        <w:widowControl w:val="0"/>
        <w:autoSpaceDE w:val="0"/>
        <w:autoSpaceDN w:val="0"/>
        <w:adjustRightInd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1. Copy of a valid identity document under the national law of the Schengen State (passport/identity card/driving licence (other valid identity document);</w:t>
      </w:r>
    </w:p>
    <w:p w:rsidR="006A4860" w:rsidRPr="006A4860" w:rsidRDefault="006A4860" w:rsidP="006A4860">
      <w:pPr>
        <w:widowControl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2. Copy of the legal authorisation to represent the applicant;</w:t>
      </w:r>
    </w:p>
    <w:p w:rsidR="006A4860" w:rsidRPr="006A4860" w:rsidRDefault="006A4860" w:rsidP="006A4860">
      <w:pPr>
        <w:widowControl w:val="0"/>
        <w:autoSpaceDE w:val="0"/>
        <w:autoSpaceDN w:val="0"/>
        <w:adjustRightInd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3. Other.</w:t>
      </w:r>
    </w:p>
    <w:p w:rsidR="006A4860" w:rsidRPr="006A4860" w:rsidRDefault="006A4860" w:rsidP="006A4860">
      <w:pPr>
        <w:widowControl w:val="0"/>
        <w:autoSpaceDE w:val="0"/>
        <w:autoSpaceDN w:val="0"/>
        <w:adjustRightInd w:val="0"/>
        <w:spacing w:after="0" w:line="360" w:lineRule="auto"/>
        <w:jc w:val="both"/>
        <w:rPr>
          <w:rFonts w:ascii="Times New Roman" w:eastAsia="Times New Roman" w:hAnsi="Times New Roman" w:cs="Times New Roman"/>
          <w:sz w:val="24"/>
          <w:szCs w:val="20"/>
          <w:lang w:val="en-GB" w:eastAsia="fr-BE"/>
        </w:rPr>
      </w:pPr>
    </w:p>
    <w:p w:rsidR="006A4860" w:rsidRPr="006A4860" w:rsidRDefault="006A4860" w:rsidP="006A4860">
      <w:pPr>
        <w:widowControl w:val="0"/>
        <w:spacing w:after="0" w:line="360" w:lineRule="auto"/>
        <w:rPr>
          <w:rFonts w:ascii="Times New Roman" w:eastAsia="Times New Roman" w:hAnsi="Times New Roman" w:cs="Times New Roman"/>
          <w:sz w:val="24"/>
          <w:szCs w:val="20"/>
          <w:lang w:val="en-GB" w:eastAsia="fr-BE"/>
        </w:rPr>
      </w:pPr>
      <w:bookmarkStart w:id="7" w:name="_Toc243898801"/>
      <w:bookmarkStart w:id="8" w:name="_Toc243898993"/>
      <w:r w:rsidRPr="006A4860">
        <w:rPr>
          <w:rFonts w:ascii="Times New Roman" w:eastAsia="Times New Roman" w:hAnsi="Times New Roman" w:cs="Times New Roman"/>
          <w:sz w:val="24"/>
          <w:szCs w:val="20"/>
          <w:lang w:val="en-GB" w:eastAsia="fr-BE"/>
        </w:rPr>
        <w:t>The Applicant/The Legal Representative</w:t>
      </w:r>
      <w:bookmarkEnd w:id="7"/>
      <w:bookmarkEnd w:id="8"/>
      <w:r w:rsidRPr="006A4860">
        <w:rPr>
          <w:rFonts w:ascii="Times New Roman" w:eastAsia="Times New Roman" w:hAnsi="Times New Roman" w:cs="Times New Roman"/>
          <w:sz w:val="24"/>
          <w:szCs w:val="20"/>
          <w:lang w:val="en-GB" w:eastAsia="fr-BE"/>
        </w:rPr>
        <w:t xml:space="preserve"> </w:t>
      </w:r>
    </w:p>
    <w:p w:rsidR="006A4860" w:rsidRPr="006A4860" w:rsidRDefault="006A4860" w:rsidP="006A4860">
      <w:pPr>
        <w:widowControl w:val="0"/>
        <w:autoSpaceDE w:val="0"/>
        <w:autoSpaceDN w:val="0"/>
        <w:adjustRightInd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w:t>
      </w:r>
    </w:p>
    <w:p w:rsidR="00CC4350" w:rsidRPr="00B8191D" w:rsidRDefault="006A4860" w:rsidP="00B8191D">
      <w:pPr>
        <w:widowControl w:val="0"/>
        <w:spacing w:after="0" w:line="360" w:lineRule="auto"/>
        <w:jc w:val="both"/>
        <w:rPr>
          <w:rFonts w:ascii="Times New Roman" w:eastAsia="Times New Roman" w:hAnsi="Times New Roman" w:cs="Times New Roman"/>
          <w:sz w:val="24"/>
          <w:szCs w:val="20"/>
          <w:lang w:val="en-GB" w:eastAsia="fr-BE"/>
        </w:rPr>
      </w:pPr>
      <w:r w:rsidRPr="006A4860">
        <w:rPr>
          <w:rFonts w:ascii="Times New Roman" w:eastAsia="Times New Roman" w:hAnsi="Times New Roman" w:cs="Times New Roman"/>
          <w:sz w:val="24"/>
          <w:szCs w:val="20"/>
          <w:lang w:val="en-GB" w:eastAsia="fr-BE"/>
        </w:rPr>
        <w:t>(Signature)</w:t>
      </w:r>
    </w:p>
    <w:sectPr w:rsidR="00CC4350" w:rsidRPr="00B8191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A1" w:rsidRDefault="003625A1" w:rsidP="00B8191D">
      <w:pPr>
        <w:spacing w:after="0" w:line="240" w:lineRule="auto"/>
      </w:pPr>
      <w:r>
        <w:separator/>
      </w:r>
    </w:p>
  </w:endnote>
  <w:endnote w:type="continuationSeparator" w:id="0">
    <w:p w:rsidR="003625A1" w:rsidRDefault="003625A1" w:rsidP="00B8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AF" w:rsidRDefault="002D7FA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AF" w:rsidRDefault="002D7FAF">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AF" w:rsidRDefault="002D7FA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A1" w:rsidRDefault="003625A1" w:rsidP="00B8191D">
      <w:pPr>
        <w:spacing w:after="0" w:line="240" w:lineRule="auto"/>
      </w:pPr>
      <w:r>
        <w:separator/>
      </w:r>
    </w:p>
  </w:footnote>
  <w:footnote w:type="continuationSeparator" w:id="0">
    <w:p w:rsidR="003625A1" w:rsidRDefault="003625A1" w:rsidP="00B81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AF" w:rsidRDefault="002D7FAF">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167" w:rsidRPr="006A4860" w:rsidRDefault="00573167" w:rsidP="00573167">
    <w:pPr>
      <w:widowControl w:val="0"/>
      <w:spacing w:after="0" w:line="360" w:lineRule="auto"/>
      <w:jc w:val="center"/>
      <w:rPr>
        <w:rFonts w:ascii="Times New Roman" w:eastAsia="Times New Roman" w:hAnsi="Times New Roman" w:cs="Times New Roman"/>
        <w:sz w:val="24"/>
        <w:szCs w:val="24"/>
        <w:lang w:val="en-GB" w:eastAsia="fr-BE"/>
      </w:rPr>
    </w:pPr>
    <w:r w:rsidRPr="006A4860">
      <w:rPr>
        <w:rFonts w:ascii="Times New Roman" w:eastAsia="Times New Roman" w:hAnsi="Times New Roman" w:cs="Times New Roman"/>
        <w:sz w:val="24"/>
        <w:szCs w:val="24"/>
        <w:lang w:val="en-GB" w:eastAsia="fr-BE"/>
      </w:rPr>
      <w:t>Model letter for requesting correction or deletion of the data processed</w:t>
    </w:r>
  </w:p>
  <w:p w:rsidR="00573167" w:rsidRPr="00573167" w:rsidRDefault="00573167" w:rsidP="00573167">
    <w:pPr>
      <w:pStyle w:val="Nagwek"/>
      <w:rPr>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AF" w:rsidRDefault="002D7F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60"/>
    <w:rsid w:val="002D7FAF"/>
    <w:rsid w:val="003625A1"/>
    <w:rsid w:val="00573167"/>
    <w:rsid w:val="006A4860"/>
    <w:rsid w:val="00B8191D"/>
    <w:rsid w:val="00CC43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D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19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191D"/>
  </w:style>
  <w:style w:type="paragraph" w:styleId="Stopka">
    <w:name w:val="footer"/>
    <w:basedOn w:val="Normalny"/>
    <w:link w:val="StopkaZnak"/>
    <w:uiPriority w:val="99"/>
    <w:unhideWhenUsed/>
    <w:rsid w:val="00B819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1362</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2021-05-16T08:29:00Z</dcterms:created>
  <dcterms:modified xsi:type="dcterms:W3CDTF">2021-05-16T08:29:00Z</dcterms:modified>
</cp:coreProperties>
</file>